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676" w:rsidRDefault="00F25676" w:rsidP="000D687B">
      <w:pPr>
        <w:jc w:val="both"/>
        <w:rPr>
          <w:sz w:val="22"/>
        </w:rPr>
      </w:pPr>
    </w:p>
    <w:p w:rsidR="005C046C" w:rsidRDefault="005C046C" w:rsidP="005C046C">
      <w:pPr>
        <w:jc w:val="right"/>
        <w:rPr>
          <w:sz w:val="22"/>
        </w:rPr>
      </w:pPr>
      <w:r>
        <w:object w:dxaOrig="3826"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2.75pt" o:ole="">
            <v:imagedata r:id="rId6" o:title=""/>
          </v:shape>
          <o:OLEObject Type="Embed" ProgID="MSPhotoEd.3" ShapeID="_x0000_i1025" DrawAspect="Content" ObjectID="_1550040342" r:id="rId7"/>
        </w:object>
      </w:r>
    </w:p>
    <w:p w:rsidR="005C046C" w:rsidRPr="00D449AF" w:rsidRDefault="005C046C" w:rsidP="005C046C">
      <w:pPr>
        <w:jc w:val="right"/>
        <w:rPr>
          <w:rFonts w:asciiTheme="minorHAnsi" w:hAnsiTheme="minorHAnsi" w:cstheme="minorHAnsi"/>
          <w:sz w:val="22"/>
        </w:rPr>
      </w:pPr>
      <w:r w:rsidRPr="00D449AF">
        <w:rPr>
          <w:rFonts w:asciiTheme="minorHAnsi" w:hAnsiTheme="minorHAnsi" w:cstheme="minorHAnsi"/>
          <w:sz w:val="22"/>
        </w:rPr>
        <w:t>Pfänderbahn AG</w:t>
      </w:r>
    </w:p>
    <w:p w:rsidR="005C046C" w:rsidRPr="00D449AF" w:rsidRDefault="005C046C" w:rsidP="005C046C">
      <w:pPr>
        <w:jc w:val="right"/>
        <w:rPr>
          <w:rFonts w:asciiTheme="minorHAnsi" w:hAnsiTheme="minorHAnsi" w:cstheme="minorHAnsi"/>
          <w:sz w:val="22"/>
        </w:rPr>
      </w:pPr>
      <w:r w:rsidRPr="00D449AF">
        <w:rPr>
          <w:rFonts w:asciiTheme="minorHAnsi" w:hAnsiTheme="minorHAnsi" w:cstheme="minorHAnsi"/>
          <w:sz w:val="22"/>
        </w:rPr>
        <w:t>Steinbruchgasse 4</w:t>
      </w:r>
    </w:p>
    <w:p w:rsidR="005C046C" w:rsidRPr="00D449AF" w:rsidRDefault="005C046C" w:rsidP="005C046C">
      <w:pPr>
        <w:jc w:val="right"/>
        <w:rPr>
          <w:rFonts w:asciiTheme="minorHAnsi" w:hAnsiTheme="minorHAnsi" w:cstheme="minorHAnsi"/>
          <w:sz w:val="22"/>
        </w:rPr>
      </w:pPr>
      <w:r w:rsidRPr="00D449AF">
        <w:rPr>
          <w:rFonts w:asciiTheme="minorHAnsi" w:hAnsiTheme="minorHAnsi" w:cstheme="minorHAnsi"/>
          <w:sz w:val="22"/>
        </w:rPr>
        <w:t>6900  Bregenz</w:t>
      </w:r>
    </w:p>
    <w:p w:rsidR="005C046C" w:rsidRPr="00D449AF" w:rsidRDefault="005C046C" w:rsidP="005C046C">
      <w:pPr>
        <w:jc w:val="right"/>
        <w:rPr>
          <w:rFonts w:asciiTheme="minorHAnsi" w:hAnsiTheme="minorHAnsi" w:cstheme="minorHAnsi"/>
          <w:sz w:val="22"/>
        </w:rPr>
      </w:pPr>
      <w:r w:rsidRPr="00D449AF">
        <w:rPr>
          <w:rFonts w:asciiTheme="minorHAnsi" w:hAnsiTheme="minorHAnsi" w:cstheme="minorHAnsi"/>
          <w:sz w:val="22"/>
        </w:rPr>
        <w:t>Österreich</w:t>
      </w:r>
    </w:p>
    <w:p w:rsidR="005C046C" w:rsidRPr="00D449AF" w:rsidRDefault="005C046C" w:rsidP="005C046C">
      <w:pPr>
        <w:jc w:val="right"/>
        <w:rPr>
          <w:rFonts w:asciiTheme="minorHAnsi" w:hAnsiTheme="minorHAnsi" w:cstheme="minorHAnsi"/>
          <w:sz w:val="22"/>
        </w:rPr>
      </w:pPr>
    </w:p>
    <w:p w:rsidR="00D449AF" w:rsidRPr="00D449AF" w:rsidRDefault="00D449AF" w:rsidP="00D449AF">
      <w:pPr>
        <w:pStyle w:val="berschrift2"/>
        <w:jc w:val="right"/>
        <w:rPr>
          <w:rFonts w:asciiTheme="minorHAnsi" w:hAnsiTheme="minorHAnsi" w:cstheme="minorHAnsi"/>
          <w:b/>
          <w:bCs w:val="0"/>
          <w:i w:val="0"/>
          <w:iCs w:val="0"/>
          <w:sz w:val="20"/>
          <w:szCs w:val="20"/>
          <w:lang w:val="de-DE"/>
        </w:rPr>
      </w:pP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rPr>
        <w:tab/>
      </w:r>
      <w:r w:rsidRPr="00D449AF">
        <w:rPr>
          <w:rFonts w:asciiTheme="minorHAnsi" w:hAnsiTheme="minorHAnsi" w:cstheme="minorHAnsi"/>
          <w:i w:val="0"/>
        </w:rPr>
        <w:t xml:space="preserve">      Jänner 2017</w:t>
      </w:r>
    </w:p>
    <w:p w:rsidR="00D449AF" w:rsidRDefault="005C046C" w:rsidP="00D449AF">
      <w:pPr>
        <w:jc w:val="right"/>
        <w:rPr>
          <w:sz w:val="22"/>
        </w:rPr>
      </w:pPr>
      <w:r>
        <w:rPr>
          <w:sz w:val="22"/>
        </w:rPr>
        <w:t xml:space="preserve">            </w:t>
      </w:r>
      <w:r w:rsidR="00D449AF">
        <w:rPr>
          <w:sz w:val="22"/>
        </w:rPr>
        <w:t xml:space="preserve">                             </w:t>
      </w:r>
    </w:p>
    <w:p w:rsidR="00D449AF" w:rsidRPr="00D449AF" w:rsidRDefault="00D449AF" w:rsidP="00D449AF">
      <w:pPr>
        <w:ind w:firstLine="284"/>
        <w:rPr>
          <w:sz w:val="22"/>
          <w:szCs w:val="22"/>
        </w:rPr>
      </w:pPr>
      <w:r w:rsidRPr="00D449AF">
        <w:rPr>
          <w:rFonts w:asciiTheme="minorHAnsi" w:hAnsiTheme="minorHAnsi" w:cstheme="minorHAnsi"/>
          <w:b/>
          <w:bCs w:val="0"/>
          <w:sz w:val="22"/>
          <w:szCs w:val="22"/>
          <w:lang w:val="de-DE"/>
        </w:rPr>
        <w:t>PRESSEMITTEILUNG</w:t>
      </w:r>
      <w:r w:rsidRPr="00D449AF">
        <w:rPr>
          <w:sz w:val="22"/>
          <w:szCs w:val="22"/>
        </w:rPr>
        <w:t xml:space="preserve"> </w:t>
      </w:r>
    </w:p>
    <w:p w:rsidR="005C046C" w:rsidRPr="00D449AF" w:rsidRDefault="005C046C" w:rsidP="00D449AF">
      <w:pPr>
        <w:ind w:firstLine="284"/>
        <w:rPr>
          <w:sz w:val="22"/>
          <w:szCs w:val="22"/>
        </w:rPr>
      </w:pPr>
      <w:r w:rsidRPr="00D449AF">
        <w:rPr>
          <w:rFonts w:asciiTheme="minorHAnsi" w:hAnsiTheme="minorHAnsi" w:cstheme="minorHAnsi"/>
          <w:b/>
          <w:bCs w:val="0"/>
          <w:sz w:val="22"/>
          <w:szCs w:val="22"/>
          <w:lang w:val="de-DE"/>
        </w:rPr>
        <w:t xml:space="preserve">90 Jahre Pfänderbahn – Großes Jubiläumsfest im Mai </w:t>
      </w:r>
      <w:r w:rsidR="00BE7523">
        <w:rPr>
          <w:rFonts w:asciiTheme="minorHAnsi" w:hAnsiTheme="minorHAnsi" w:cstheme="minorHAnsi"/>
          <w:b/>
          <w:bCs w:val="0"/>
          <w:sz w:val="22"/>
          <w:szCs w:val="22"/>
          <w:lang w:val="de-DE"/>
        </w:rPr>
        <w:t xml:space="preserve">– Jubilare fahren um 0,10€ </w:t>
      </w:r>
    </w:p>
    <w:p w:rsidR="005C046C" w:rsidRPr="00D449AF" w:rsidRDefault="005C046C" w:rsidP="00D449AF">
      <w:pPr>
        <w:pStyle w:val="berschrift2"/>
        <w:spacing w:line="360" w:lineRule="auto"/>
        <w:ind w:left="284"/>
        <w:jc w:val="both"/>
        <w:rPr>
          <w:rFonts w:asciiTheme="minorHAnsi" w:hAnsiTheme="minorHAnsi" w:cstheme="minorHAnsi"/>
          <w:bCs w:val="0"/>
          <w:i w:val="0"/>
          <w:iCs w:val="0"/>
          <w:sz w:val="20"/>
          <w:szCs w:val="20"/>
        </w:rPr>
      </w:pPr>
    </w:p>
    <w:p w:rsidR="00F25676" w:rsidRPr="00D449AF" w:rsidRDefault="005C046C"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K</w:t>
      </w:r>
      <w:r w:rsidR="00A31846" w:rsidRPr="00D449AF">
        <w:rPr>
          <w:rFonts w:asciiTheme="minorHAnsi" w:hAnsiTheme="minorHAnsi" w:cstheme="minorHAnsi"/>
          <w:bCs w:val="0"/>
          <w:i w:val="0"/>
          <w:iCs w:val="0"/>
          <w:szCs w:val="22"/>
        </w:rPr>
        <w:t xml:space="preserve">onzipiert wurde die Pfänderbahn </w:t>
      </w:r>
      <w:r w:rsidR="002A6E65" w:rsidRPr="00D449AF">
        <w:rPr>
          <w:rFonts w:asciiTheme="minorHAnsi" w:hAnsiTheme="minorHAnsi" w:cstheme="minorHAnsi"/>
          <w:bCs w:val="0"/>
          <w:i w:val="0"/>
          <w:iCs w:val="0"/>
          <w:szCs w:val="22"/>
        </w:rPr>
        <w:t xml:space="preserve">in den 1920er Jahren </w:t>
      </w:r>
      <w:r w:rsidR="00A31846" w:rsidRPr="00D449AF">
        <w:rPr>
          <w:rFonts w:asciiTheme="minorHAnsi" w:hAnsiTheme="minorHAnsi" w:cstheme="minorHAnsi"/>
          <w:bCs w:val="0"/>
          <w:i w:val="0"/>
          <w:iCs w:val="0"/>
          <w:szCs w:val="22"/>
        </w:rPr>
        <w:t>mit einer geschätzten Frequenz von 34.000 Personen pro Jahr</w:t>
      </w:r>
      <w:r w:rsidR="00901637" w:rsidRPr="00D449AF">
        <w:rPr>
          <w:rFonts w:asciiTheme="minorHAnsi" w:hAnsiTheme="minorHAnsi" w:cstheme="minorHAnsi"/>
          <w:bCs w:val="0"/>
          <w:i w:val="0"/>
          <w:iCs w:val="0"/>
          <w:szCs w:val="22"/>
        </w:rPr>
        <w:t xml:space="preserve"> - mi</w:t>
      </w:r>
      <w:r w:rsidR="00A31846" w:rsidRPr="00D449AF">
        <w:rPr>
          <w:rFonts w:asciiTheme="minorHAnsi" w:hAnsiTheme="minorHAnsi" w:cstheme="minorHAnsi"/>
          <w:bCs w:val="0"/>
          <w:i w:val="0"/>
          <w:iCs w:val="0"/>
          <w:szCs w:val="22"/>
        </w:rPr>
        <w:t>ttlerweile werden knapp 600.000 Beförderungen jährlich</w:t>
      </w:r>
      <w:r w:rsidR="00D449AF">
        <w:rPr>
          <w:rFonts w:asciiTheme="minorHAnsi" w:hAnsiTheme="minorHAnsi" w:cstheme="minorHAnsi"/>
          <w:bCs w:val="0"/>
          <w:i w:val="0"/>
          <w:iCs w:val="0"/>
          <w:szCs w:val="22"/>
        </w:rPr>
        <w:t xml:space="preserve"> bei insgesamt fast 36 Millionen Gästen</w:t>
      </w:r>
      <w:r w:rsidR="00A31846" w:rsidRPr="00D449AF">
        <w:rPr>
          <w:rFonts w:asciiTheme="minorHAnsi" w:hAnsiTheme="minorHAnsi" w:cstheme="minorHAnsi"/>
          <w:bCs w:val="0"/>
          <w:i w:val="0"/>
          <w:iCs w:val="0"/>
          <w:szCs w:val="22"/>
        </w:rPr>
        <w:t xml:space="preserve"> verzeich</w:t>
      </w:r>
      <w:r w:rsidR="002A6E65" w:rsidRPr="00D449AF">
        <w:rPr>
          <w:rFonts w:asciiTheme="minorHAnsi" w:hAnsiTheme="minorHAnsi" w:cstheme="minorHAnsi"/>
          <w:bCs w:val="0"/>
          <w:i w:val="0"/>
          <w:iCs w:val="0"/>
          <w:szCs w:val="22"/>
        </w:rPr>
        <w:t>net. Eine Zahl, auf welche das nun</w:t>
      </w:r>
      <w:r w:rsidR="00A31846" w:rsidRPr="00D449AF">
        <w:rPr>
          <w:rFonts w:asciiTheme="minorHAnsi" w:hAnsiTheme="minorHAnsi" w:cstheme="minorHAnsi"/>
          <w:bCs w:val="0"/>
          <w:i w:val="0"/>
          <w:iCs w:val="0"/>
          <w:szCs w:val="22"/>
        </w:rPr>
        <w:t xml:space="preserve"> 90jährige Unternehmen zu Recht stolz sein kann.</w:t>
      </w:r>
      <w:r w:rsidR="002A6E65" w:rsidRPr="00D449AF">
        <w:rPr>
          <w:rFonts w:asciiTheme="minorHAnsi" w:hAnsiTheme="minorHAnsi" w:cstheme="minorHAnsi"/>
          <w:bCs w:val="0"/>
          <w:i w:val="0"/>
          <w:iCs w:val="0"/>
          <w:szCs w:val="22"/>
        </w:rPr>
        <w:t xml:space="preserve"> </w:t>
      </w:r>
    </w:p>
    <w:p w:rsidR="00EF216A" w:rsidRPr="00D449AF" w:rsidRDefault="00901637"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 xml:space="preserve">Die Bemühungen um die technische Erschließung des Pfänders reichen bis in das 19. Jahrhundert zurück. Schon damals war der Berg ein beliebter Ausflugsort. </w:t>
      </w:r>
      <w:r w:rsidR="000D687B" w:rsidRPr="00D449AF">
        <w:rPr>
          <w:rFonts w:asciiTheme="minorHAnsi" w:hAnsiTheme="minorHAnsi" w:cstheme="minorHAnsi"/>
          <w:bCs w:val="0"/>
          <w:i w:val="0"/>
          <w:iCs w:val="0"/>
          <w:szCs w:val="22"/>
        </w:rPr>
        <w:t>Im Jahr</w:t>
      </w:r>
      <w:r w:rsidRPr="00D449AF">
        <w:rPr>
          <w:rFonts w:asciiTheme="minorHAnsi" w:hAnsiTheme="minorHAnsi" w:cstheme="minorHAnsi"/>
          <w:bCs w:val="0"/>
          <w:i w:val="0"/>
          <w:iCs w:val="0"/>
          <w:szCs w:val="22"/>
        </w:rPr>
        <w:t xml:space="preserve"> 1860 wurde die erste Gastwirtschaft e</w:t>
      </w:r>
      <w:r w:rsidR="00A72C6C" w:rsidRPr="00D449AF">
        <w:rPr>
          <w:rFonts w:asciiTheme="minorHAnsi" w:hAnsiTheme="minorHAnsi" w:cstheme="minorHAnsi"/>
          <w:bCs w:val="0"/>
          <w:i w:val="0"/>
          <w:iCs w:val="0"/>
          <w:szCs w:val="22"/>
        </w:rPr>
        <w:t>röffnet, 1870 das erste Hotel. Doch d</w:t>
      </w:r>
      <w:r w:rsidRPr="00D449AF">
        <w:rPr>
          <w:rFonts w:asciiTheme="minorHAnsi" w:hAnsiTheme="minorHAnsi" w:cstheme="minorHAnsi"/>
          <w:bCs w:val="0"/>
          <w:i w:val="0"/>
          <w:iCs w:val="0"/>
          <w:szCs w:val="22"/>
        </w:rPr>
        <w:t xml:space="preserve">ie Lage erforderte einen mühsamen Transport mit Ochsenkarren über die Fluh auf den Pfänder. Mit großem Pioniergeist entwickelten die Bregenzer Bürger diverse Ideen zur Erschließung </w:t>
      </w:r>
      <w:r w:rsidR="00EF216A" w:rsidRPr="00D449AF">
        <w:rPr>
          <w:rFonts w:asciiTheme="minorHAnsi" w:hAnsiTheme="minorHAnsi" w:cstheme="minorHAnsi"/>
          <w:bCs w:val="0"/>
          <w:i w:val="0"/>
          <w:iCs w:val="0"/>
          <w:szCs w:val="22"/>
        </w:rPr>
        <w:t>–</w:t>
      </w:r>
      <w:r w:rsidRPr="00D449AF">
        <w:rPr>
          <w:rFonts w:asciiTheme="minorHAnsi" w:hAnsiTheme="minorHAnsi" w:cstheme="minorHAnsi"/>
          <w:bCs w:val="0"/>
          <w:i w:val="0"/>
          <w:iCs w:val="0"/>
          <w:szCs w:val="22"/>
        </w:rPr>
        <w:t xml:space="preserve"> </w:t>
      </w:r>
      <w:r w:rsidR="00EF216A" w:rsidRPr="00D449AF">
        <w:rPr>
          <w:rFonts w:asciiTheme="minorHAnsi" w:hAnsiTheme="minorHAnsi" w:cstheme="minorHAnsi"/>
          <w:bCs w:val="0"/>
          <w:i w:val="0"/>
          <w:iCs w:val="0"/>
          <w:szCs w:val="22"/>
        </w:rPr>
        <w:t xml:space="preserve">die Vorprojekte reichten von </w:t>
      </w:r>
      <w:r w:rsidRPr="00D449AF">
        <w:rPr>
          <w:rFonts w:asciiTheme="minorHAnsi" w:hAnsiTheme="minorHAnsi" w:cstheme="minorHAnsi"/>
          <w:bCs w:val="0"/>
          <w:i w:val="0"/>
          <w:iCs w:val="0"/>
          <w:szCs w:val="22"/>
        </w:rPr>
        <w:t>einer Zahnradbah</w:t>
      </w:r>
      <w:r w:rsidR="00D449AF" w:rsidRPr="00D449AF">
        <w:rPr>
          <w:rFonts w:asciiTheme="minorHAnsi" w:hAnsiTheme="minorHAnsi" w:cstheme="minorHAnsi"/>
          <w:bCs w:val="0"/>
          <w:i w:val="0"/>
          <w:iCs w:val="0"/>
          <w:szCs w:val="22"/>
        </w:rPr>
        <w:t xml:space="preserve">n mit Dampf, einer elektrischen </w:t>
      </w:r>
      <w:r w:rsidRPr="00D449AF">
        <w:rPr>
          <w:rFonts w:asciiTheme="minorHAnsi" w:hAnsiTheme="minorHAnsi" w:cstheme="minorHAnsi"/>
          <w:bCs w:val="0"/>
          <w:i w:val="0"/>
          <w:iCs w:val="0"/>
          <w:szCs w:val="22"/>
        </w:rPr>
        <w:t xml:space="preserve">Trambahn, einer Seilzugbahn mit Wasserübergewichten </w:t>
      </w:r>
      <w:r w:rsidR="00EF216A" w:rsidRPr="00D449AF">
        <w:rPr>
          <w:rFonts w:asciiTheme="minorHAnsi" w:hAnsiTheme="minorHAnsi" w:cstheme="minorHAnsi"/>
          <w:bCs w:val="0"/>
          <w:i w:val="0"/>
          <w:iCs w:val="0"/>
          <w:szCs w:val="22"/>
        </w:rPr>
        <w:t xml:space="preserve">bis hin zu </w:t>
      </w:r>
      <w:r w:rsidRPr="00D449AF">
        <w:rPr>
          <w:rFonts w:asciiTheme="minorHAnsi" w:hAnsiTheme="minorHAnsi" w:cstheme="minorHAnsi"/>
          <w:bCs w:val="0"/>
          <w:i w:val="0"/>
          <w:iCs w:val="0"/>
          <w:szCs w:val="22"/>
        </w:rPr>
        <w:t xml:space="preserve">einer elektrischen Zahnradbahn. </w:t>
      </w:r>
    </w:p>
    <w:p w:rsidR="000D687B" w:rsidRPr="00D449AF" w:rsidRDefault="004C1D7D"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Die technische und finanzielle Realisierbarkeit für eine Seilschwebebahn war jedoch erst nach dem Ersten Weltkrieg gegeben. So eröffnete nach knapp 10 Monaten Bauphase am 20.</w:t>
      </w:r>
      <w:r w:rsidR="00E9460F" w:rsidRPr="00D449AF">
        <w:rPr>
          <w:rFonts w:asciiTheme="minorHAnsi" w:hAnsiTheme="minorHAnsi" w:cstheme="minorHAnsi"/>
          <w:bCs w:val="0"/>
          <w:i w:val="0"/>
          <w:iCs w:val="0"/>
          <w:szCs w:val="22"/>
        </w:rPr>
        <w:t xml:space="preserve"> </w:t>
      </w:r>
      <w:r w:rsidRPr="00D449AF">
        <w:rPr>
          <w:rFonts w:asciiTheme="minorHAnsi" w:hAnsiTheme="minorHAnsi" w:cstheme="minorHAnsi"/>
          <w:bCs w:val="0"/>
          <w:i w:val="0"/>
          <w:iCs w:val="0"/>
          <w:szCs w:val="22"/>
        </w:rPr>
        <w:t xml:space="preserve">März 1927 Bundespräsident Dr. Michael </w:t>
      </w:r>
      <w:proofErr w:type="spellStart"/>
      <w:r w:rsidRPr="00D449AF">
        <w:rPr>
          <w:rFonts w:asciiTheme="minorHAnsi" w:hAnsiTheme="minorHAnsi" w:cstheme="minorHAnsi"/>
          <w:bCs w:val="0"/>
          <w:i w:val="0"/>
          <w:iCs w:val="0"/>
          <w:szCs w:val="22"/>
        </w:rPr>
        <w:t>Hainisch</w:t>
      </w:r>
      <w:proofErr w:type="spellEnd"/>
      <w:r w:rsidRPr="00D449AF">
        <w:rPr>
          <w:rFonts w:asciiTheme="minorHAnsi" w:hAnsiTheme="minorHAnsi" w:cstheme="minorHAnsi"/>
          <w:bCs w:val="0"/>
          <w:i w:val="0"/>
          <w:iCs w:val="0"/>
          <w:szCs w:val="22"/>
        </w:rPr>
        <w:t xml:space="preserve"> die Pfänderbahn als dritte Seilschwebebahn Österreichs. </w:t>
      </w:r>
      <w:r w:rsidR="00901637" w:rsidRPr="00D449AF">
        <w:rPr>
          <w:rFonts w:asciiTheme="minorHAnsi" w:hAnsiTheme="minorHAnsi" w:cstheme="minorHAnsi"/>
          <w:bCs w:val="0"/>
          <w:i w:val="0"/>
          <w:iCs w:val="0"/>
          <w:szCs w:val="22"/>
        </w:rPr>
        <w:t xml:space="preserve"> </w:t>
      </w:r>
      <w:r w:rsidR="003947C9" w:rsidRPr="00D449AF">
        <w:rPr>
          <w:rFonts w:asciiTheme="minorHAnsi" w:hAnsiTheme="minorHAnsi" w:cstheme="minorHAnsi"/>
          <w:bCs w:val="0"/>
          <w:i w:val="0"/>
          <w:iCs w:val="0"/>
          <w:szCs w:val="22"/>
        </w:rPr>
        <w:t xml:space="preserve">Die Pfänderbahn machte eine ganz neue Fortbewegungsart </w:t>
      </w:r>
      <w:r w:rsidR="00901637" w:rsidRPr="00D449AF">
        <w:rPr>
          <w:rFonts w:asciiTheme="minorHAnsi" w:hAnsiTheme="minorHAnsi" w:cstheme="minorHAnsi"/>
          <w:bCs w:val="0"/>
          <w:i w:val="0"/>
          <w:iCs w:val="0"/>
          <w:szCs w:val="22"/>
        </w:rPr>
        <w:t xml:space="preserve">erlebbar – eine lautlose Landschaftserfahrung ermöglichte einen komplett neuartigen Zugang zur Natur. </w:t>
      </w:r>
    </w:p>
    <w:p w:rsidR="002A6E65" w:rsidRDefault="00EF216A"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Die anfänglich sehr positive Entwicklung wurde durch die Tausendmarksperre gebremst, wodurch erstmals rote Zahlen geschrieben wurden. Nach deren Aufhebung und dem Anschluss an NS-Deutschland wurden während den Kriegsjahren fortan sehr gute Frequenzen erzielt.</w:t>
      </w:r>
      <w:r w:rsidR="000D687B" w:rsidRPr="00D449AF">
        <w:rPr>
          <w:rFonts w:asciiTheme="minorHAnsi" w:hAnsiTheme="minorHAnsi" w:cstheme="minorHAnsi"/>
          <w:bCs w:val="0"/>
          <w:i w:val="0"/>
          <w:iCs w:val="0"/>
          <w:szCs w:val="22"/>
        </w:rPr>
        <w:t xml:space="preserve"> Den Zweiten Weltkrieg überstand die </w:t>
      </w:r>
      <w:r w:rsidR="007D22B0" w:rsidRPr="00D449AF">
        <w:rPr>
          <w:rFonts w:asciiTheme="minorHAnsi" w:hAnsiTheme="minorHAnsi" w:cstheme="minorHAnsi"/>
          <w:bCs w:val="0"/>
          <w:i w:val="0"/>
          <w:iCs w:val="0"/>
          <w:szCs w:val="22"/>
        </w:rPr>
        <w:t>Pfänderbahn nahezu unbeschadet.</w:t>
      </w:r>
      <w:r w:rsidR="00A72C6C" w:rsidRPr="00D449AF">
        <w:rPr>
          <w:rFonts w:asciiTheme="minorHAnsi" w:hAnsiTheme="minorHAnsi" w:cstheme="minorHAnsi"/>
          <w:bCs w:val="0"/>
          <w:i w:val="0"/>
          <w:iCs w:val="0"/>
          <w:szCs w:val="22"/>
        </w:rPr>
        <w:t xml:space="preserve"> </w:t>
      </w:r>
      <w:r w:rsidR="007D22B0" w:rsidRPr="00D449AF">
        <w:rPr>
          <w:rFonts w:asciiTheme="minorHAnsi" w:hAnsiTheme="minorHAnsi" w:cstheme="minorHAnsi"/>
          <w:bCs w:val="0"/>
          <w:i w:val="0"/>
          <w:iCs w:val="0"/>
          <w:szCs w:val="22"/>
        </w:rPr>
        <w:t xml:space="preserve">Der wirtschaftliche Aufschwung in den 1950er und 1960er Jahren spiegelte sich in den Fahrgastzahlen der Pfänderbahn wider. </w:t>
      </w:r>
      <w:r w:rsidR="006974CB" w:rsidRPr="00D449AF">
        <w:rPr>
          <w:rFonts w:asciiTheme="minorHAnsi" w:hAnsiTheme="minorHAnsi" w:cstheme="minorHAnsi"/>
          <w:bCs w:val="0"/>
          <w:i w:val="0"/>
          <w:iCs w:val="0"/>
          <w:szCs w:val="22"/>
        </w:rPr>
        <w:t>Die Ölkrise der 1970er Jahre wirkte sich</w:t>
      </w:r>
      <w:r w:rsidR="00A72C6C" w:rsidRPr="00D449AF">
        <w:rPr>
          <w:rFonts w:asciiTheme="minorHAnsi" w:hAnsiTheme="minorHAnsi" w:cstheme="minorHAnsi"/>
          <w:bCs w:val="0"/>
          <w:i w:val="0"/>
          <w:iCs w:val="0"/>
          <w:szCs w:val="22"/>
        </w:rPr>
        <w:t xml:space="preserve"> dagegen</w:t>
      </w:r>
      <w:r w:rsidR="006974CB" w:rsidRPr="00D449AF">
        <w:rPr>
          <w:rFonts w:asciiTheme="minorHAnsi" w:hAnsiTheme="minorHAnsi" w:cstheme="minorHAnsi"/>
          <w:bCs w:val="0"/>
          <w:i w:val="0"/>
          <w:iCs w:val="0"/>
          <w:szCs w:val="22"/>
        </w:rPr>
        <w:t xml:space="preserve"> negativ auf den </w:t>
      </w:r>
      <w:r w:rsidR="00E9460F" w:rsidRPr="00D449AF">
        <w:rPr>
          <w:rFonts w:asciiTheme="minorHAnsi" w:hAnsiTheme="minorHAnsi" w:cstheme="minorHAnsi"/>
          <w:bCs w:val="0"/>
          <w:i w:val="0"/>
          <w:iCs w:val="0"/>
          <w:szCs w:val="22"/>
        </w:rPr>
        <w:t>Tourismus</w:t>
      </w:r>
      <w:r w:rsidR="006974CB" w:rsidRPr="00D449AF">
        <w:rPr>
          <w:rFonts w:asciiTheme="minorHAnsi" w:hAnsiTheme="minorHAnsi" w:cstheme="minorHAnsi"/>
          <w:bCs w:val="0"/>
          <w:i w:val="0"/>
          <w:iCs w:val="0"/>
          <w:szCs w:val="22"/>
        </w:rPr>
        <w:t xml:space="preserve"> aus. </w:t>
      </w:r>
      <w:r w:rsidR="007D22B0" w:rsidRPr="00D449AF">
        <w:rPr>
          <w:rFonts w:asciiTheme="minorHAnsi" w:hAnsiTheme="minorHAnsi" w:cstheme="minorHAnsi"/>
          <w:bCs w:val="0"/>
          <w:i w:val="0"/>
          <w:iCs w:val="0"/>
          <w:szCs w:val="22"/>
        </w:rPr>
        <w:t xml:space="preserve">In den 1980er Jahren verlor der heimische Sommertourismus allgemein etwas an Gewicht, die Konkurrenz durch südliche Urlaubsländer nahm zu. Die Fahrgastzahlen der Pfänderbahn entwickelten sich </w:t>
      </w:r>
      <w:r w:rsidR="002A6E65" w:rsidRPr="00D449AF">
        <w:rPr>
          <w:rFonts w:asciiTheme="minorHAnsi" w:hAnsiTheme="minorHAnsi" w:cstheme="minorHAnsi"/>
          <w:bCs w:val="0"/>
          <w:i w:val="0"/>
          <w:iCs w:val="0"/>
          <w:szCs w:val="22"/>
        </w:rPr>
        <w:t>dennoch gleichmäßig. So</w:t>
      </w:r>
      <w:r w:rsidR="007D22B0" w:rsidRPr="00D449AF">
        <w:rPr>
          <w:rFonts w:asciiTheme="minorHAnsi" w:hAnsiTheme="minorHAnsi" w:cstheme="minorHAnsi"/>
          <w:bCs w:val="0"/>
          <w:i w:val="0"/>
          <w:iCs w:val="0"/>
          <w:szCs w:val="22"/>
        </w:rPr>
        <w:t xml:space="preserve"> konnte 1985 der zwanzigmillionste Fahrgast begrüßt werden. </w:t>
      </w:r>
      <w:r w:rsidR="002A6E65" w:rsidRPr="00D449AF">
        <w:rPr>
          <w:rFonts w:asciiTheme="minorHAnsi" w:hAnsiTheme="minorHAnsi" w:cstheme="minorHAnsi"/>
          <w:bCs w:val="0"/>
          <w:i w:val="0"/>
          <w:iCs w:val="0"/>
          <w:szCs w:val="22"/>
        </w:rPr>
        <w:t xml:space="preserve">Da in den Folgejahren die Wartezeiten auf bis zu 2,5 Stunden stiegen, wurde ein Umbau geplant. </w:t>
      </w:r>
    </w:p>
    <w:p w:rsidR="00D449AF" w:rsidRPr="00D449AF" w:rsidRDefault="00D449AF" w:rsidP="00D449AF"/>
    <w:p w:rsidR="002A6E65" w:rsidRPr="00D449AF" w:rsidRDefault="00A31846"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Im Mai 1995</w:t>
      </w:r>
      <w:r w:rsidR="002A6E65" w:rsidRPr="00D449AF">
        <w:rPr>
          <w:rFonts w:asciiTheme="minorHAnsi" w:hAnsiTheme="minorHAnsi" w:cstheme="minorHAnsi"/>
          <w:bCs w:val="0"/>
          <w:i w:val="0"/>
          <w:iCs w:val="0"/>
          <w:szCs w:val="22"/>
        </w:rPr>
        <w:t xml:space="preserve"> ging nach einer mehrmonatigen Arbeits</w:t>
      </w:r>
      <w:r w:rsidRPr="00D449AF">
        <w:rPr>
          <w:rFonts w:asciiTheme="minorHAnsi" w:hAnsiTheme="minorHAnsi" w:cstheme="minorHAnsi"/>
          <w:bCs w:val="0"/>
          <w:i w:val="0"/>
          <w:iCs w:val="0"/>
          <w:szCs w:val="22"/>
        </w:rPr>
        <w:t xml:space="preserve">phase die modernisierte und umweltfreundliche Bahn in Betrieb. </w:t>
      </w:r>
      <w:r w:rsidR="002A6E65" w:rsidRPr="00D449AF">
        <w:rPr>
          <w:rFonts w:asciiTheme="minorHAnsi" w:hAnsiTheme="minorHAnsi" w:cstheme="minorHAnsi"/>
          <w:bCs w:val="0"/>
          <w:i w:val="0"/>
          <w:iCs w:val="0"/>
          <w:szCs w:val="22"/>
        </w:rPr>
        <w:t xml:space="preserve">Es gelang, </w:t>
      </w:r>
      <w:r w:rsidR="007D22B0" w:rsidRPr="00D449AF">
        <w:rPr>
          <w:rFonts w:asciiTheme="minorHAnsi" w:hAnsiTheme="minorHAnsi" w:cstheme="minorHAnsi"/>
          <w:bCs w:val="0"/>
          <w:i w:val="0"/>
          <w:iCs w:val="0"/>
          <w:szCs w:val="22"/>
        </w:rPr>
        <w:t xml:space="preserve"> die hohen Beförderungszahlen der Vergangenheit </w:t>
      </w:r>
      <w:r w:rsidR="006974CB" w:rsidRPr="00D449AF">
        <w:rPr>
          <w:rFonts w:asciiTheme="minorHAnsi" w:hAnsiTheme="minorHAnsi" w:cstheme="minorHAnsi"/>
          <w:bCs w:val="0"/>
          <w:i w:val="0"/>
          <w:iCs w:val="0"/>
          <w:szCs w:val="22"/>
        </w:rPr>
        <w:t xml:space="preserve"> deutlich zu übertreffen. </w:t>
      </w:r>
    </w:p>
    <w:p w:rsidR="007D22B0" w:rsidRPr="00D449AF" w:rsidRDefault="00901637"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 xml:space="preserve">Seitdem befördern zwei Großraumgondeln </w:t>
      </w:r>
      <w:r w:rsidR="00A31846" w:rsidRPr="00D449AF">
        <w:rPr>
          <w:rFonts w:asciiTheme="minorHAnsi" w:hAnsiTheme="minorHAnsi" w:cstheme="minorHAnsi"/>
          <w:bCs w:val="0"/>
          <w:i w:val="0"/>
          <w:iCs w:val="0"/>
          <w:szCs w:val="22"/>
        </w:rPr>
        <w:t>die Gäste in sechs Minuten Fahrzeit auf den 1064 Meter hohen Pfänder.</w:t>
      </w:r>
      <w:r w:rsidRPr="00D449AF">
        <w:rPr>
          <w:rFonts w:asciiTheme="minorHAnsi" w:hAnsiTheme="minorHAnsi" w:cstheme="minorHAnsi"/>
          <w:bCs w:val="0"/>
          <w:i w:val="0"/>
          <w:iCs w:val="0"/>
          <w:szCs w:val="22"/>
        </w:rPr>
        <w:t xml:space="preserve"> Bereits während der Fahrt lässt sich der Ausblick durch die weit heruntergezogenen </w:t>
      </w:r>
      <w:r w:rsidRPr="00D449AF">
        <w:rPr>
          <w:rFonts w:asciiTheme="minorHAnsi" w:hAnsiTheme="minorHAnsi" w:cstheme="minorHAnsi"/>
          <w:bCs w:val="0"/>
          <w:i w:val="0"/>
          <w:iCs w:val="0"/>
          <w:szCs w:val="22"/>
        </w:rPr>
        <w:lastRenderedPageBreak/>
        <w:t>Panoramafenster genießen.</w:t>
      </w:r>
      <w:r w:rsidR="000D687B" w:rsidRPr="00D449AF">
        <w:rPr>
          <w:rFonts w:asciiTheme="minorHAnsi" w:hAnsiTheme="minorHAnsi" w:cstheme="minorHAnsi"/>
          <w:bCs w:val="0"/>
          <w:i w:val="0"/>
          <w:iCs w:val="0"/>
          <w:szCs w:val="22"/>
        </w:rPr>
        <w:t xml:space="preserve"> Bei der Fahrt werden knapp </w:t>
      </w:r>
      <w:r w:rsidR="00A31846" w:rsidRPr="00D449AF">
        <w:rPr>
          <w:rFonts w:asciiTheme="minorHAnsi" w:hAnsiTheme="minorHAnsi" w:cstheme="minorHAnsi"/>
          <w:bCs w:val="0"/>
          <w:i w:val="0"/>
          <w:iCs w:val="0"/>
          <w:szCs w:val="22"/>
        </w:rPr>
        <w:t xml:space="preserve">600 Höhenmeter überwunden. Vom Pfänder bietet sich ein in der Region einzigartiger Ausblick über den Bodensee und die Alpen. </w:t>
      </w:r>
    </w:p>
    <w:p w:rsidR="007D22B0" w:rsidRPr="00D449AF" w:rsidRDefault="007D22B0" w:rsidP="00D449AF">
      <w:pPr>
        <w:pStyle w:val="berschrift2"/>
        <w:ind w:left="284"/>
        <w:jc w:val="both"/>
        <w:rPr>
          <w:rFonts w:asciiTheme="minorHAnsi" w:hAnsiTheme="minorHAnsi" w:cstheme="minorHAnsi"/>
          <w:bCs w:val="0"/>
          <w:i w:val="0"/>
          <w:iCs w:val="0"/>
          <w:szCs w:val="22"/>
        </w:rPr>
      </w:pPr>
    </w:p>
    <w:p w:rsidR="00347B30" w:rsidRPr="00D449AF" w:rsidRDefault="007D22B0" w:rsidP="00D449AF">
      <w:pPr>
        <w:pStyle w:val="berschrift2"/>
        <w:ind w:left="284"/>
        <w:jc w:val="both"/>
        <w:rPr>
          <w:rFonts w:asciiTheme="minorHAnsi" w:hAnsiTheme="minorHAnsi" w:cstheme="minorHAnsi"/>
          <w:bCs w:val="0"/>
          <w:i w:val="0"/>
          <w:iCs w:val="0"/>
          <w:szCs w:val="22"/>
        </w:rPr>
      </w:pPr>
      <w:r w:rsidRPr="00D449AF">
        <w:rPr>
          <w:rFonts w:asciiTheme="minorHAnsi" w:hAnsiTheme="minorHAnsi" w:cstheme="minorHAnsi"/>
          <w:bCs w:val="0"/>
          <w:i w:val="0"/>
          <w:iCs w:val="0"/>
          <w:szCs w:val="22"/>
        </w:rPr>
        <w:t xml:space="preserve">Das Angebot am Pfänder wurde im Laufe der Jahre stetig erweitert. So wurde im Jahr 1935 der erste Skilift gebaut, welcher in den 1960er Jahren durch einen Sessellift (heutiger </w:t>
      </w:r>
      <w:proofErr w:type="spellStart"/>
      <w:r w:rsidRPr="00D449AF">
        <w:rPr>
          <w:rFonts w:asciiTheme="minorHAnsi" w:hAnsiTheme="minorHAnsi" w:cstheme="minorHAnsi"/>
          <w:bCs w:val="0"/>
          <w:i w:val="0"/>
          <w:iCs w:val="0"/>
          <w:szCs w:val="22"/>
        </w:rPr>
        <w:t>Maldonaschlepplift</w:t>
      </w:r>
      <w:proofErr w:type="spellEnd"/>
      <w:r w:rsidRPr="00D449AF">
        <w:rPr>
          <w:rFonts w:asciiTheme="minorHAnsi" w:hAnsiTheme="minorHAnsi" w:cstheme="minorHAnsi"/>
          <w:bCs w:val="0"/>
          <w:i w:val="0"/>
          <w:iCs w:val="0"/>
          <w:szCs w:val="22"/>
        </w:rPr>
        <w:t>) ergänzt wurde.  Zum 70jährigen Jubiläum im Jahr 1977 wurde der Alpenwildpark am Pfänder angelegt, im Jahr 1989 die Adlerwarte eröffnet. Ergänzt wurde das Angebot du</w:t>
      </w:r>
      <w:r w:rsidR="005C046C" w:rsidRPr="00D449AF">
        <w:rPr>
          <w:rFonts w:asciiTheme="minorHAnsi" w:hAnsiTheme="minorHAnsi" w:cstheme="minorHAnsi"/>
          <w:bCs w:val="0"/>
          <w:i w:val="0"/>
          <w:iCs w:val="0"/>
          <w:szCs w:val="22"/>
        </w:rPr>
        <w:t>rch das im Jahr 1998</w:t>
      </w:r>
      <w:r w:rsidRPr="00D449AF">
        <w:rPr>
          <w:rFonts w:asciiTheme="minorHAnsi" w:hAnsiTheme="minorHAnsi" w:cstheme="minorHAnsi"/>
          <w:bCs w:val="0"/>
          <w:i w:val="0"/>
          <w:iCs w:val="0"/>
          <w:szCs w:val="22"/>
        </w:rPr>
        <w:t xml:space="preserve"> eingerichtete Museum in der Talstation, welches über die Geschichte u</w:t>
      </w:r>
      <w:r w:rsidR="005C046C" w:rsidRPr="00D449AF">
        <w:rPr>
          <w:rFonts w:asciiTheme="minorHAnsi" w:hAnsiTheme="minorHAnsi" w:cstheme="minorHAnsi"/>
          <w:bCs w:val="0"/>
          <w:i w:val="0"/>
          <w:iCs w:val="0"/>
          <w:szCs w:val="22"/>
        </w:rPr>
        <w:t>nd Technik der Bahn informiert.</w:t>
      </w:r>
      <w:r w:rsidRPr="00D449AF">
        <w:rPr>
          <w:rFonts w:asciiTheme="minorHAnsi" w:hAnsiTheme="minorHAnsi" w:cstheme="minorHAnsi"/>
          <w:bCs w:val="0"/>
          <w:i w:val="0"/>
          <w:iCs w:val="0"/>
          <w:szCs w:val="22"/>
        </w:rPr>
        <w:t xml:space="preserve"> </w:t>
      </w:r>
      <w:r w:rsidR="00347B30" w:rsidRPr="00D449AF">
        <w:rPr>
          <w:rFonts w:asciiTheme="minorHAnsi" w:hAnsiTheme="minorHAnsi" w:cstheme="minorHAnsi"/>
          <w:bCs w:val="0"/>
          <w:i w:val="0"/>
          <w:iCs w:val="0"/>
          <w:szCs w:val="22"/>
        </w:rPr>
        <w:t xml:space="preserve">Die Pfänderbahn wurde nach einer umfassenden Qualitätskontrolle als eine „Beste Österreichische Sommerbergbahn“ vom Fachverband </w:t>
      </w:r>
      <w:r w:rsidR="002A6E65" w:rsidRPr="00D449AF">
        <w:rPr>
          <w:rFonts w:asciiTheme="minorHAnsi" w:hAnsiTheme="minorHAnsi" w:cstheme="minorHAnsi"/>
          <w:bCs w:val="0"/>
          <w:i w:val="0"/>
          <w:iCs w:val="0"/>
          <w:szCs w:val="22"/>
        </w:rPr>
        <w:t>der Seilbahnen klassifiziert. Diese</w:t>
      </w:r>
      <w:r w:rsidR="00347B30" w:rsidRPr="00D449AF">
        <w:rPr>
          <w:rFonts w:asciiTheme="minorHAnsi" w:hAnsiTheme="minorHAnsi" w:cstheme="minorHAnsi"/>
          <w:bCs w:val="0"/>
          <w:i w:val="0"/>
          <w:iCs w:val="0"/>
          <w:szCs w:val="22"/>
        </w:rPr>
        <w:t xml:space="preserve">s Gütesiegel bürgt für ein hochwertiges Angebot am Berg.  </w:t>
      </w:r>
    </w:p>
    <w:p w:rsidR="000D3043" w:rsidRPr="00D449AF" w:rsidRDefault="000D3043" w:rsidP="00D449AF">
      <w:pPr>
        <w:ind w:left="284"/>
        <w:jc w:val="both"/>
        <w:rPr>
          <w:rFonts w:asciiTheme="minorHAnsi" w:hAnsiTheme="minorHAnsi" w:cstheme="minorHAnsi"/>
          <w:sz w:val="22"/>
          <w:szCs w:val="22"/>
        </w:rPr>
      </w:pPr>
    </w:p>
    <w:p w:rsidR="00FD16A7" w:rsidRPr="00FD16A7" w:rsidRDefault="000D3043" w:rsidP="00FD16A7">
      <w:pPr>
        <w:pStyle w:val="berschrift2"/>
        <w:ind w:left="284"/>
        <w:jc w:val="both"/>
        <w:rPr>
          <w:rFonts w:asciiTheme="minorHAnsi" w:hAnsiTheme="minorHAnsi" w:cstheme="minorHAnsi"/>
          <w:bCs w:val="0"/>
          <w:i w:val="0"/>
          <w:iCs w:val="0"/>
          <w:szCs w:val="22"/>
        </w:rPr>
      </w:pPr>
      <w:r w:rsidRPr="00FD16A7">
        <w:rPr>
          <w:rFonts w:asciiTheme="minorHAnsi" w:hAnsiTheme="minorHAnsi" w:cstheme="minorHAnsi"/>
          <w:bCs w:val="0"/>
          <w:i w:val="0"/>
          <w:iCs w:val="0"/>
          <w:szCs w:val="22"/>
        </w:rPr>
        <w:t>Im Frühjahr 20</w:t>
      </w:r>
      <w:r w:rsidR="000D687B" w:rsidRPr="00FD16A7">
        <w:rPr>
          <w:rFonts w:asciiTheme="minorHAnsi" w:hAnsiTheme="minorHAnsi" w:cstheme="minorHAnsi"/>
          <w:bCs w:val="0"/>
          <w:i w:val="0"/>
          <w:iCs w:val="0"/>
          <w:szCs w:val="22"/>
        </w:rPr>
        <w:t>1</w:t>
      </w:r>
      <w:r w:rsidRPr="00FD16A7">
        <w:rPr>
          <w:rFonts w:asciiTheme="minorHAnsi" w:hAnsiTheme="minorHAnsi" w:cstheme="minorHAnsi"/>
          <w:bCs w:val="0"/>
          <w:i w:val="0"/>
          <w:iCs w:val="0"/>
          <w:szCs w:val="22"/>
        </w:rPr>
        <w:t>7 steht eine umfasse</w:t>
      </w:r>
      <w:r w:rsidR="002A6E65" w:rsidRPr="00FD16A7">
        <w:rPr>
          <w:rFonts w:asciiTheme="minorHAnsi" w:hAnsiTheme="minorHAnsi" w:cstheme="minorHAnsi"/>
          <w:bCs w:val="0"/>
          <w:i w:val="0"/>
          <w:iCs w:val="0"/>
          <w:szCs w:val="22"/>
        </w:rPr>
        <w:t>nde Revision der Pfänderbahn an. Deshalb ist</w:t>
      </w:r>
      <w:r w:rsidRPr="00FD16A7">
        <w:rPr>
          <w:rFonts w:asciiTheme="minorHAnsi" w:hAnsiTheme="minorHAnsi" w:cstheme="minorHAnsi"/>
          <w:bCs w:val="0"/>
          <w:i w:val="0"/>
          <w:iCs w:val="0"/>
          <w:szCs w:val="22"/>
        </w:rPr>
        <w:t xml:space="preserve"> die Bahn vom 13. Februar bis 06. April 2017 außer Betrieb. Im Mai </w:t>
      </w:r>
      <w:r w:rsidR="000D687B" w:rsidRPr="00FD16A7">
        <w:rPr>
          <w:rFonts w:asciiTheme="minorHAnsi" w:hAnsiTheme="minorHAnsi" w:cstheme="minorHAnsi"/>
          <w:bCs w:val="0"/>
          <w:i w:val="0"/>
          <w:iCs w:val="0"/>
          <w:szCs w:val="22"/>
        </w:rPr>
        <w:t xml:space="preserve">wird das 90jährige Jubiläum mit einem großen Festwochenende gefeiert. Am 13. und 14. Mai erwartet </w:t>
      </w:r>
      <w:r w:rsidR="007D22B0" w:rsidRPr="00FD16A7">
        <w:rPr>
          <w:rFonts w:asciiTheme="minorHAnsi" w:hAnsiTheme="minorHAnsi" w:cstheme="minorHAnsi"/>
          <w:bCs w:val="0"/>
          <w:i w:val="0"/>
          <w:iCs w:val="0"/>
          <w:szCs w:val="22"/>
        </w:rPr>
        <w:t xml:space="preserve">die </w:t>
      </w:r>
      <w:r w:rsidR="000D687B" w:rsidRPr="00FD16A7">
        <w:rPr>
          <w:rFonts w:asciiTheme="minorHAnsi" w:hAnsiTheme="minorHAnsi" w:cstheme="minorHAnsi"/>
          <w:bCs w:val="0"/>
          <w:i w:val="0"/>
          <w:iCs w:val="0"/>
          <w:szCs w:val="22"/>
        </w:rPr>
        <w:t>Besucher ein buntes Programm</w:t>
      </w:r>
      <w:r w:rsidR="007D22B0" w:rsidRPr="00FD16A7">
        <w:rPr>
          <w:rFonts w:asciiTheme="minorHAnsi" w:hAnsiTheme="minorHAnsi" w:cstheme="minorHAnsi"/>
          <w:bCs w:val="0"/>
          <w:i w:val="0"/>
          <w:iCs w:val="0"/>
          <w:szCs w:val="22"/>
        </w:rPr>
        <w:t xml:space="preserve"> mit Musik</w:t>
      </w:r>
      <w:r w:rsidR="005C046C" w:rsidRPr="00FD16A7">
        <w:rPr>
          <w:rFonts w:asciiTheme="minorHAnsi" w:hAnsiTheme="minorHAnsi" w:cstheme="minorHAnsi"/>
          <w:bCs w:val="0"/>
          <w:i w:val="0"/>
          <w:iCs w:val="0"/>
          <w:szCs w:val="22"/>
        </w:rPr>
        <w:t xml:space="preserve"> und großem Rahmenprogramm</w:t>
      </w:r>
      <w:r w:rsidR="000D687B" w:rsidRPr="00FD16A7">
        <w:rPr>
          <w:rFonts w:asciiTheme="minorHAnsi" w:hAnsiTheme="minorHAnsi" w:cstheme="minorHAnsi"/>
          <w:bCs w:val="0"/>
          <w:i w:val="0"/>
          <w:iCs w:val="0"/>
          <w:szCs w:val="22"/>
        </w:rPr>
        <w:t>.</w:t>
      </w:r>
      <w:r w:rsidR="00FD16A7" w:rsidRPr="00FD16A7">
        <w:rPr>
          <w:rFonts w:asciiTheme="minorHAnsi" w:hAnsiTheme="minorHAnsi" w:cstheme="minorHAnsi"/>
          <w:bCs w:val="0"/>
          <w:i w:val="0"/>
          <w:iCs w:val="0"/>
          <w:szCs w:val="22"/>
        </w:rPr>
        <w:t xml:space="preserve"> Ein spezielles Angebot gibt</w:t>
      </w:r>
      <w:r w:rsidR="00507F52">
        <w:rPr>
          <w:rFonts w:asciiTheme="minorHAnsi" w:hAnsiTheme="minorHAnsi" w:cstheme="minorHAnsi"/>
          <w:bCs w:val="0"/>
          <w:i w:val="0"/>
          <w:iCs w:val="0"/>
          <w:szCs w:val="22"/>
        </w:rPr>
        <w:t xml:space="preserve"> das ganze Jahr</w:t>
      </w:r>
      <w:bookmarkStart w:id="0" w:name="_GoBack"/>
      <w:bookmarkEnd w:id="0"/>
      <w:r w:rsidR="00FD16A7" w:rsidRPr="00FD16A7">
        <w:rPr>
          <w:rFonts w:asciiTheme="minorHAnsi" w:hAnsiTheme="minorHAnsi" w:cstheme="minorHAnsi"/>
          <w:bCs w:val="0"/>
          <w:i w:val="0"/>
          <w:iCs w:val="0"/>
          <w:szCs w:val="22"/>
        </w:rPr>
        <w:t xml:space="preserve"> es für Gäste, die im Jahr 1927 geboren sind und somit dieses Jahr ebenfalls ihren 90. Geburtstag feiern: Sie  fahren zum T</w:t>
      </w:r>
      <w:r w:rsidR="00FD16A7">
        <w:rPr>
          <w:rFonts w:asciiTheme="minorHAnsi" w:hAnsiTheme="minorHAnsi" w:cstheme="minorHAnsi"/>
          <w:bCs w:val="0"/>
          <w:i w:val="0"/>
          <w:iCs w:val="0"/>
          <w:szCs w:val="22"/>
        </w:rPr>
        <w:t xml:space="preserve">arif aus ihrem Geburtsjahr, nämlich </w:t>
      </w:r>
      <w:r w:rsidR="00FD16A7" w:rsidRPr="00FD16A7">
        <w:rPr>
          <w:rFonts w:asciiTheme="minorHAnsi" w:hAnsiTheme="minorHAnsi" w:cstheme="minorHAnsi"/>
          <w:bCs w:val="0"/>
          <w:i w:val="0"/>
          <w:iCs w:val="0"/>
          <w:szCs w:val="22"/>
        </w:rPr>
        <w:t xml:space="preserve">um 0,10€. </w:t>
      </w:r>
    </w:p>
    <w:p w:rsidR="004F6183" w:rsidRPr="00FD16A7" w:rsidRDefault="000D687B" w:rsidP="00FD16A7">
      <w:pPr>
        <w:pStyle w:val="berschrift2"/>
        <w:ind w:left="284"/>
        <w:jc w:val="both"/>
        <w:rPr>
          <w:rFonts w:asciiTheme="minorHAnsi" w:hAnsiTheme="minorHAnsi" w:cstheme="minorHAnsi"/>
          <w:bCs w:val="0"/>
          <w:i w:val="0"/>
          <w:iCs w:val="0"/>
          <w:szCs w:val="22"/>
        </w:rPr>
      </w:pPr>
      <w:r w:rsidRPr="00FD16A7">
        <w:rPr>
          <w:rFonts w:asciiTheme="minorHAnsi" w:hAnsiTheme="minorHAnsi" w:cstheme="minorHAnsi"/>
          <w:bCs w:val="0"/>
          <w:i w:val="0"/>
          <w:iCs w:val="0"/>
          <w:szCs w:val="22"/>
        </w:rPr>
        <w:t xml:space="preserve">Über die Sommermonate werden an </w:t>
      </w:r>
      <w:r w:rsidR="005C046C" w:rsidRPr="00FD16A7">
        <w:rPr>
          <w:rFonts w:asciiTheme="minorHAnsi" w:hAnsiTheme="minorHAnsi" w:cstheme="minorHAnsi"/>
          <w:bCs w:val="0"/>
          <w:i w:val="0"/>
          <w:iCs w:val="0"/>
          <w:szCs w:val="22"/>
        </w:rPr>
        <w:t>drei</w:t>
      </w:r>
      <w:r w:rsidRPr="00FD16A7">
        <w:rPr>
          <w:rFonts w:asciiTheme="minorHAnsi" w:hAnsiTheme="minorHAnsi" w:cstheme="minorHAnsi"/>
          <w:bCs w:val="0"/>
          <w:i w:val="0"/>
          <w:iCs w:val="0"/>
          <w:szCs w:val="22"/>
        </w:rPr>
        <w:t xml:space="preserve"> Terminen technische Führungen zur Pfänderbahn angeboten. Erstmals wird in Zusammenar</w:t>
      </w:r>
      <w:r w:rsidR="00FD16A7">
        <w:rPr>
          <w:rFonts w:asciiTheme="minorHAnsi" w:hAnsiTheme="minorHAnsi" w:cstheme="minorHAnsi"/>
          <w:bCs w:val="0"/>
          <w:i w:val="0"/>
          <w:iCs w:val="0"/>
          <w:szCs w:val="22"/>
        </w:rPr>
        <w:t>beit mit der ORS eine Führung an der Großsendeanlage</w:t>
      </w:r>
      <w:r w:rsidRPr="00FD16A7">
        <w:rPr>
          <w:rFonts w:asciiTheme="minorHAnsi" w:hAnsiTheme="minorHAnsi" w:cstheme="minorHAnsi"/>
          <w:bCs w:val="0"/>
          <w:i w:val="0"/>
          <w:iCs w:val="0"/>
          <w:szCs w:val="22"/>
        </w:rPr>
        <w:t xml:space="preserve"> für technisch Interessierte durchgeführt. Das beliebte Sonnwendfest ist für den 24.06.17 geplant, der Pfänderlauf wird am 04. September 2017 stattfinden. Die Pfänderbahn AG darf sich auch auf ein weiteres Highlight im </w:t>
      </w:r>
      <w:r w:rsidR="007D22B0" w:rsidRPr="00FD16A7">
        <w:rPr>
          <w:rFonts w:asciiTheme="minorHAnsi" w:hAnsiTheme="minorHAnsi" w:cstheme="minorHAnsi"/>
          <w:bCs w:val="0"/>
          <w:i w:val="0"/>
          <w:iCs w:val="0"/>
          <w:szCs w:val="22"/>
        </w:rPr>
        <w:t>Jubiläumsj</w:t>
      </w:r>
      <w:r w:rsidRPr="00FD16A7">
        <w:rPr>
          <w:rFonts w:asciiTheme="minorHAnsi" w:hAnsiTheme="minorHAnsi" w:cstheme="minorHAnsi"/>
          <w:bCs w:val="0"/>
          <w:i w:val="0"/>
          <w:iCs w:val="0"/>
          <w:szCs w:val="22"/>
        </w:rPr>
        <w:t xml:space="preserve">ahr 2017 freuen: Voraussichtlich im Sommer wird der </w:t>
      </w:r>
      <w:r w:rsidR="000D3043" w:rsidRPr="00FD16A7">
        <w:rPr>
          <w:rFonts w:asciiTheme="minorHAnsi" w:hAnsiTheme="minorHAnsi" w:cstheme="minorHAnsi"/>
          <w:bCs w:val="0"/>
          <w:i w:val="0"/>
          <w:iCs w:val="0"/>
          <w:szCs w:val="22"/>
        </w:rPr>
        <w:t>3</w:t>
      </w:r>
      <w:r w:rsidR="007D22B0" w:rsidRPr="00FD16A7">
        <w:rPr>
          <w:rFonts w:asciiTheme="minorHAnsi" w:hAnsiTheme="minorHAnsi" w:cstheme="minorHAnsi"/>
          <w:bCs w:val="0"/>
          <w:i w:val="0"/>
          <w:iCs w:val="0"/>
          <w:szCs w:val="22"/>
        </w:rPr>
        <w:t>6</w:t>
      </w:r>
      <w:r w:rsidR="000D3043" w:rsidRPr="00FD16A7">
        <w:rPr>
          <w:rFonts w:asciiTheme="minorHAnsi" w:hAnsiTheme="minorHAnsi" w:cstheme="minorHAnsi"/>
          <w:bCs w:val="0"/>
          <w:i w:val="0"/>
          <w:iCs w:val="0"/>
          <w:szCs w:val="22"/>
        </w:rPr>
        <w:t xml:space="preserve"> Millionste Fahrgast erwartet. </w:t>
      </w:r>
    </w:p>
    <w:p w:rsidR="00D449AF" w:rsidRDefault="00D449AF" w:rsidP="00D449AF">
      <w:pPr>
        <w:ind w:left="284"/>
        <w:jc w:val="both"/>
        <w:rPr>
          <w:rFonts w:asciiTheme="minorHAnsi" w:hAnsiTheme="minorHAnsi" w:cstheme="minorHAnsi"/>
          <w:sz w:val="22"/>
          <w:szCs w:val="22"/>
        </w:rPr>
      </w:pPr>
    </w:p>
    <w:p w:rsidR="00D449AF" w:rsidRDefault="00D449AF" w:rsidP="00D449AF">
      <w:pPr>
        <w:ind w:left="284"/>
        <w:jc w:val="both"/>
        <w:rPr>
          <w:rFonts w:asciiTheme="minorHAnsi" w:hAnsiTheme="minorHAnsi" w:cstheme="minorHAnsi"/>
          <w:sz w:val="22"/>
          <w:szCs w:val="22"/>
        </w:rPr>
      </w:pPr>
    </w:p>
    <w:p w:rsidR="00D449AF" w:rsidRPr="00D449AF" w:rsidRDefault="00FD16A7" w:rsidP="00D449AF">
      <w:pPr>
        <w:ind w:left="284"/>
        <w:jc w:val="both"/>
        <w:rPr>
          <w:rFonts w:asciiTheme="minorHAnsi" w:hAnsiTheme="minorHAnsi" w:cstheme="minorHAnsi"/>
          <w:i/>
          <w:sz w:val="22"/>
          <w:szCs w:val="22"/>
        </w:rPr>
      </w:pPr>
      <w:r>
        <w:rPr>
          <w:rFonts w:asciiTheme="minorHAnsi" w:hAnsiTheme="minorHAnsi" w:cstheme="minorHAnsi"/>
          <w:i/>
          <w:sz w:val="22"/>
          <w:szCs w:val="22"/>
        </w:rPr>
        <w:t>386</w:t>
      </w:r>
      <w:r w:rsidR="00D449AF" w:rsidRPr="00D449AF">
        <w:rPr>
          <w:rFonts w:asciiTheme="minorHAnsi" w:hAnsiTheme="minorHAnsi" w:cstheme="minorHAnsi"/>
          <w:i/>
          <w:sz w:val="22"/>
          <w:szCs w:val="22"/>
        </w:rPr>
        <w:t>1 Zeichen ohne Leerzeichen, 4</w:t>
      </w:r>
      <w:r>
        <w:rPr>
          <w:rFonts w:asciiTheme="minorHAnsi" w:hAnsiTheme="minorHAnsi" w:cstheme="minorHAnsi"/>
          <w:i/>
          <w:sz w:val="22"/>
          <w:szCs w:val="22"/>
        </w:rPr>
        <w:t>499</w:t>
      </w:r>
      <w:r w:rsidR="00D449AF" w:rsidRPr="00D449AF">
        <w:rPr>
          <w:rFonts w:asciiTheme="minorHAnsi" w:hAnsiTheme="minorHAnsi" w:cstheme="minorHAnsi"/>
          <w:i/>
          <w:sz w:val="22"/>
          <w:szCs w:val="22"/>
        </w:rPr>
        <w:t xml:space="preserve"> Zeichen mit Leerzeichen</w:t>
      </w:r>
    </w:p>
    <w:sectPr w:rsidR="00D449AF" w:rsidRPr="00D449AF" w:rsidSect="00E9460F">
      <w:footerReference w:type="default" r:id="rId8"/>
      <w:pgSz w:w="11906" w:h="16838"/>
      <w:pgMar w:top="851" w:right="1418"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6DB" w:rsidRDefault="006974CB">
      <w:r>
        <w:separator/>
      </w:r>
    </w:p>
  </w:endnote>
  <w:endnote w:type="continuationSeparator" w:id="0">
    <w:p w:rsidR="000166DB" w:rsidRDefault="0069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9AF" w:rsidRPr="00D449AF" w:rsidRDefault="00D449AF" w:rsidP="00D449AF">
    <w:pPr>
      <w:pStyle w:val="Fuzeile"/>
      <w:jc w:val="center"/>
      <w:rPr>
        <w:rFonts w:asciiTheme="minorHAnsi" w:hAnsiTheme="minorHAnsi" w:cstheme="minorHAnsi"/>
        <w:b/>
        <w:bCs w:val="0"/>
        <w:sz w:val="20"/>
        <w:szCs w:val="20"/>
      </w:rPr>
    </w:pPr>
    <w:r w:rsidRPr="00D449AF">
      <w:rPr>
        <w:rFonts w:asciiTheme="minorHAnsi" w:hAnsiTheme="minorHAnsi" w:cstheme="minorHAnsi"/>
        <w:b/>
        <w:bCs w:val="0"/>
        <w:sz w:val="20"/>
        <w:szCs w:val="20"/>
      </w:rPr>
      <w:t>Impressum:</w:t>
    </w:r>
  </w:p>
  <w:p w:rsidR="00D449AF" w:rsidRPr="00D449AF" w:rsidRDefault="00D449AF" w:rsidP="00D449AF">
    <w:pPr>
      <w:pStyle w:val="Fuzeile"/>
      <w:jc w:val="center"/>
      <w:rPr>
        <w:rFonts w:asciiTheme="minorHAnsi" w:hAnsiTheme="minorHAnsi" w:cstheme="minorHAnsi"/>
        <w:sz w:val="20"/>
        <w:szCs w:val="20"/>
      </w:rPr>
    </w:pPr>
    <w:r w:rsidRPr="00D449AF">
      <w:rPr>
        <w:rFonts w:asciiTheme="minorHAnsi" w:hAnsiTheme="minorHAnsi" w:cstheme="minorHAnsi"/>
        <w:sz w:val="20"/>
        <w:szCs w:val="20"/>
      </w:rPr>
      <w:t>Julia Stocker, Pfänderbahn AG, Steinbruchgasse 4, A-6900 Bregenz</w:t>
    </w:r>
  </w:p>
  <w:p w:rsidR="00D449AF" w:rsidRPr="00D449AF" w:rsidRDefault="00D449AF" w:rsidP="00D449AF">
    <w:pPr>
      <w:pStyle w:val="Fuzeile"/>
      <w:jc w:val="center"/>
      <w:rPr>
        <w:rFonts w:asciiTheme="minorHAnsi" w:hAnsiTheme="minorHAnsi" w:cstheme="minorHAnsi"/>
        <w:sz w:val="20"/>
        <w:szCs w:val="20"/>
      </w:rPr>
    </w:pPr>
    <w:r w:rsidRPr="00D449AF">
      <w:rPr>
        <w:rFonts w:asciiTheme="minorHAnsi" w:hAnsiTheme="minorHAnsi" w:cstheme="minorHAnsi"/>
        <w:sz w:val="20"/>
        <w:szCs w:val="20"/>
      </w:rPr>
      <w:t>Tel.: 0043(0)</w:t>
    </w:r>
    <w:r>
      <w:rPr>
        <w:rFonts w:asciiTheme="minorHAnsi" w:hAnsiTheme="minorHAnsi" w:cstheme="minorHAnsi"/>
        <w:sz w:val="20"/>
        <w:szCs w:val="20"/>
      </w:rPr>
      <w:t>5574-42160-25</w:t>
    </w:r>
    <w:r w:rsidRPr="00D449AF">
      <w:rPr>
        <w:rFonts w:asciiTheme="minorHAnsi" w:hAnsiTheme="minorHAnsi" w:cstheme="minorHAnsi"/>
        <w:sz w:val="20"/>
        <w:szCs w:val="20"/>
      </w:rPr>
      <w:t>, Fax.: 0043(0)5574-42160-</w:t>
    </w:r>
    <w:r>
      <w:rPr>
        <w:rFonts w:asciiTheme="minorHAnsi" w:hAnsiTheme="minorHAnsi" w:cstheme="minorHAnsi"/>
        <w:sz w:val="20"/>
        <w:szCs w:val="20"/>
      </w:rPr>
      <w:t>4</w:t>
    </w:r>
  </w:p>
  <w:p w:rsidR="00D449AF" w:rsidRDefault="00507F52" w:rsidP="00D449AF">
    <w:pPr>
      <w:pStyle w:val="Fuzeile"/>
      <w:jc w:val="center"/>
      <w:rPr>
        <w:rStyle w:val="Hyperlink"/>
        <w:rFonts w:asciiTheme="minorHAnsi" w:hAnsiTheme="minorHAnsi" w:cstheme="minorHAnsi"/>
        <w:sz w:val="20"/>
        <w:szCs w:val="20"/>
      </w:rPr>
    </w:pPr>
    <w:hyperlink r:id="rId1" w:history="1">
      <w:r w:rsidR="00D449AF" w:rsidRPr="00D449AF">
        <w:rPr>
          <w:rStyle w:val="Hyperlink"/>
          <w:rFonts w:asciiTheme="minorHAnsi" w:hAnsiTheme="minorHAnsi" w:cstheme="minorHAnsi"/>
          <w:sz w:val="20"/>
          <w:szCs w:val="20"/>
        </w:rPr>
        <w:t>office@pfaenderbahn.at</w:t>
      </w:r>
    </w:hyperlink>
    <w:r w:rsidR="00D449AF" w:rsidRPr="00D449AF">
      <w:rPr>
        <w:rFonts w:asciiTheme="minorHAnsi" w:hAnsiTheme="minorHAnsi" w:cstheme="minorHAnsi"/>
        <w:sz w:val="20"/>
        <w:szCs w:val="20"/>
      </w:rPr>
      <w:t xml:space="preserve">    </w:t>
    </w:r>
    <w:hyperlink r:id="rId2" w:history="1">
      <w:r w:rsidR="00D449AF" w:rsidRPr="00D449AF">
        <w:rPr>
          <w:rStyle w:val="Hyperlink"/>
          <w:rFonts w:asciiTheme="minorHAnsi" w:hAnsiTheme="minorHAnsi" w:cstheme="minorHAnsi"/>
          <w:sz w:val="20"/>
          <w:szCs w:val="20"/>
        </w:rPr>
        <w:t>www.pfaenderbahn.at</w:t>
      </w:r>
    </w:hyperlink>
  </w:p>
  <w:p w:rsidR="00D449AF" w:rsidRDefault="00D449AF">
    <w:pPr>
      <w:pStyle w:val="Fuzeile"/>
      <w:jc w:val="center"/>
    </w:pPr>
  </w:p>
  <w:p w:rsidR="00D449AF" w:rsidRPr="00D449AF" w:rsidRDefault="00507F52">
    <w:pPr>
      <w:pStyle w:val="Fuzeile"/>
      <w:jc w:val="center"/>
      <w:rPr>
        <w:sz w:val="20"/>
        <w:szCs w:val="20"/>
      </w:rPr>
    </w:pPr>
    <w:sdt>
      <w:sdtPr>
        <w:id w:val="-1565404185"/>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r w:rsidR="00D449AF" w:rsidRPr="00D449AF">
              <w:rPr>
                <w:sz w:val="20"/>
                <w:szCs w:val="20"/>
                <w:lang w:val="de-DE"/>
              </w:rPr>
              <w:t xml:space="preserve">Seite </w:t>
            </w:r>
            <w:r w:rsidR="00D449AF" w:rsidRPr="00D449AF">
              <w:rPr>
                <w:b/>
                <w:bCs w:val="0"/>
                <w:sz w:val="20"/>
                <w:szCs w:val="20"/>
              </w:rPr>
              <w:fldChar w:fldCharType="begin"/>
            </w:r>
            <w:r w:rsidR="00D449AF" w:rsidRPr="00D449AF">
              <w:rPr>
                <w:b/>
                <w:sz w:val="20"/>
                <w:szCs w:val="20"/>
              </w:rPr>
              <w:instrText>PAGE</w:instrText>
            </w:r>
            <w:r w:rsidR="00D449AF" w:rsidRPr="00D449AF">
              <w:rPr>
                <w:b/>
                <w:bCs w:val="0"/>
                <w:sz w:val="20"/>
                <w:szCs w:val="20"/>
              </w:rPr>
              <w:fldChar w:fldCharType="separate"/>
            </w:r>
            <w:r>
              <w:rPr>
                <w:b/>
                <w:noProof/>
                <w:sz w:val="20"/>
                <w:szCs w:val="20"/>
              </w:rPr>
              <w:t>2</w:t>
            </w:r>
            <w:r w:rsidR="00D449AF" w:rsidRPr="00D449AF">
              <w:rPr>
                <w:b/>
                <w:bCs w:val="0"/>
                <w:sz w:val="20"/>
                <w:szCs w:val="20"/>
              </w:rPr>
              <w:fldChar w:fldCharType="end"/>
            </w:r>
            <w:r w:rsidR="00D449AF" w:rsidRPr="00D449AF">
              <w:rPr>
                <w:sz w:val="20"/>
                <w:szCs w:val="20"/>
                <w:lang w:val="de-DE"/>
              </w:rPr>
              <w:t xml:space="preserve"> von </w:t>
            </w:r>
            <w:r w:rsidR="00D449AF" w:rsidRPr="00D449AF">
              <w:rPr>
                <w:b/>
                <w:bCs w:val="0"/>
                <w:sz w:val="20"/>
                <w:szCs w:val="20"/>
              </w:rPr>
              <w:fldChar w:fldCharType="begin"/>
            </w:r>
            <w:r w:rsidR="00D449AF" w:rsidRPr="00D449AF">
              <w:rPr>
                <w:b/>
                <w:sz w:val="20"/>
                <w:szCs w:val="20"/>
              </w:rPr>
              <w:instrText>NUMPAGES</w:instrText>
            </w:r>
            <w:r w:rsidR="00D449AF" w:rsidRPr="00D449AF">
              <w:rPr>
                <w:b/>
                <w:bCs w:val="0"/>
                <w:sz w:val="20"/>
                <w:szCs w:val="20"/>
              </w:rPr>
              <w:fldChar w:fldCharType="separate"/>
            </w:r>
            <w:r>
              <w:rPr>
                <w:b/>
                <w:noProof/>
                <w:sz w:val="20"/>
                <w:szCs w:val="20"/>
              </w:rPr>
              <w:t>2</w:t>
            </w:r>
            <w:r w:rsidR="00D449AF" w:rsidRPr="00D449AF">
              <w:rPr>
                <w:b/>
                <w:bCs w:val="0"/>
                <w:sz w:val="20"/>
                <w:szCs w:val="20"/>
              </w:rPr>
              <w:fldChar w:fldCharType="end"/>
            </w:r>
          </w:sdtContent>
        </w:sdt>
      </w:sdtContent>
    </w:sdt>
  </w:p>
  <w:p w:rsidR="00D449AF" w:rsidRPr="00D449AF" w:rsidRDefault="00D449AF" w:rsidP="00D449AF">
    <w:pPr>
      <w:pStyle w:val="Fuzeile"/>
      <w:jc w:val="center"/>
      <w:rPr>
        <w:rFonts w:asciiTheme="minorHAnsi" w:hAnsiTheme="minorHAnsi"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6DB" w:rsidRDefault="006974CB">
      <w:r>
        <w:separator/>
      </w:r>
    </w:p>
  </w:footnote>
  <w:footnote w:type="continuationSeparator" w:id="0">
    <w:p w:rsidR="000166DB" w:rsidRDefault="0069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76"/>
    <w:rsid w:val="000166DB"/>
    <w:rsid w:val="000D3043"/>
    <w:rsid w:val="000D687B"/>
    <w:rsid w:val="002A6E65"/>
    <w:rsid w:val="00347B30"/>
    <w:rsid w:val="003947C9"/>
    <w:rsid w:val="004C1D7D"/>
    <w:rsid w:val="004F6183"/>
    <w:rsid w:val="00507F52"/>
    <w:rsid w:val="005C046C"/>
    <w:rsid w:val="006974CB"/>
    <w:rsid w:val="007D22B0"/>
    <w:rsid w:val="00810AE8"/>
    <w:rsid w:val="00901637"/>
    <w:rsid w:val="00A31846"/>
    <w:rsid w:val="00A72C6C"/>
    <w:rsid w:val="00B473FA"/>
    <w:rsid w:val="00BE7523"/>
    <w:rsid w:val="00D449AF"/>
    <w:rsid w:val="00D67CDA"/>
    <w:rsid w:val="00E03C37"/>
    <w:rsid w:val="00E9460F"/>
    <w:rsid w:val="00EF216A"/>
    <w:rsid w:val="00F25676"/>
    <w:rsid w:val="00FD16A7"/>
    <w:rsid w:val="00FF4B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3526A53-9BEC-4635-9B6A-7D3AA9B9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676"/>
    <w:pPr>
      <w:spacing w:after="0" w:line="240" w:lineRule="auto"/>
    </w:pPr>
    <w:rPr>
      <w:rFonts w:ascii="Arial" w:eastAsia="Times New Roman" w:hAnsi="Arial" w:cs="Arial"/>
      <w:bCs/>
      <w:sz w:val="24"/>
      <w:szCs w:val="24"/>
      <w:lang w:eastAsia="de-DE"/>
    </w:rPr>
  </w:style>
  <w:style w:type="paragraph" w:styleId="berschrift2">
    <w:name w:val="heading 2"/>
    <w:basedOn w:val="Standard"/>
    <w:next w:val="Standard"/>
    <w:link w:val="berschrift2Zchn"/>
    <w:qFormat/>
    <w:rsid w:val="00F25676"/>
    <w:pPr>
      <w:keepNext/>
      <w:outlineLvl w:val="1"/>
    </w:pPr>
    <w:rPr>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25676"/>
    <w:rPr>
      <w:rFonts w:ascii="Arial" w:eastAsia="Times New Roman" w:hAnsi="Arial" w:cs="Arial"/>
      <w:bCs/>
      <w:i/>
      <w:iCs/>
      <w:szCs w:val="24"/>
      <w:lang w:eastAsia="de-DE"/>
    </w:rPr>
  </w:style>
  <w:style w:type="paragraph" w:styleId="Fuzeile">
    <w:name w:val="footer"/>
    <w:basedOn w:val="Standard"/>
    <w:link w:val="FuzeileZchn"/>
    <w:uiPriority w:val="99"/>
    <w:rsid w:val="00F25676"/>
    <w:pPr>
      <w:tabs>
        <w:tab w:val="center" w:pos="4536"/>
        <w:tab w:val="right" w:pos="9072"/>
      </w:tabs>
    </w:pPr>
  </w:style>
  <w:style w:type="character" w:customStyle="1" w:styleId="FuzeileZchn">
    <w:name w:val="Fußzeile Zchn"/>
    <w:basedOn w:val="Absatz-Standardschriftart"/>
    <w:link w:val="Fuzeile"/>
    <w:uiPriority w:val="99"/>
    <w:rsid w:val="00F25676"/>
    <w:rPr>
      <w:rFonts w:ascii="Arial" w:eastAsia="Times New Roman" w:hAnsi="Arial" w:cs="Arial"/>
      <w:bCs/>
      <w:sz w:val="24"/>
      <w:szCs w:val="24"/>
      <w:lang w:eastAsia="de-DE"/>
    </w:rPr>
  </w:style>
  <w:style w:type="character" w:styleId="Hyperlink">
    <w:name w:val="Hyperlink"/>
    <w:basedOn w:val="Absatz-Standardschriftart"/>
    <w:semiHidden/>
    <w:rsid w:val="00F25676"/>
    <w:rPr>
      <w:color w:val="0000FF"/>
      <w:u w:val="single"/>
    </w:rPr>
  </w:style>
  <w:style w:type="paragraph" w:styleId="Textkrper">
    <w:name w:val="Body Text"/>
    <w:basedOn w:val="Standard"/>
    <w:link w:val="TextkrperZchn"/>
    <w:semiHidden/>
    <w:rsid w:val="00347B30"/>
    <w:rPr>
      <w:rFonts w:ascii="Times New Roman" w:hAnsi="Times New Roman" w:cs="Times New Roman"/>
      <w:b/>
      <w:bCs w:val="0"/>
      <w:sz w:val="28"/>
      <w:szCs w:val="20"/>
      <w:lang w:val="de-DE" w:eastAsia="de-AT"/>
    </w:rPr>
  </w:style>
  <w:style w:type="character" w:customStyle="1" w:styleId="TextkrperZchn">
    <w:name w:val="Textkörper Zchn"/>
    <w:basedOn w:val="Absatz-Standardschriftart"/>
    <w:link w:val="Textkrper"/>
    <w:semiHidden/>
    <w:rsid w:val="00347B30"/>
    <w:rPr>
      <w:rFonts w:ascii="Times New Roman" w:eastAsia="Times New Roman" w:hAnsi="Times New Roman" w:cs="Times New Roman"/>
      <w:b/>
      <w:sz w:val="28"/>
      <w:szCs w:val="20"/>
      <w:lang w:val="de-DE" w:eastAsia="de-AT"/>
    </w:rPr>
  </w:style>
  <w:style w:type="paragraph" w:styleId="Kopfzeile">
    <w:name w:val="header"/>
    <w:basedOn w:val="Standard"/>
    <w:link w:val="KopfzeileZchn"/>
    <w:uiPriority w:val="99"/>
    <w:unhideWhenUsed/>
    <w:rsid w:val="007D22B0"/>
    <w:pPr>
      <w:tabs>
        <w:tab w:val="center" w:pos="4536"/>
        <w:tab w:val="right" w:pos="9072"/>
      </w:tabs>
    </w:pPr>
  </w:style>
  <w:style w:type="character" w:customStyle="1" w:styleId="KopfzeileZchn">
    <w:name w:val="Kopfzeile Zchn"/>
    <w:basedOn w:val="Absatz-Standardschriftart"/>
    <w:link w:val="Kopfzeile"/>
    <w:uiPriority w:val="99"/>
    <w:rsid w:val="007D22B0"/>
    <w:rPr>
      <w:rFonts w:ascii="Arial" w:eastAsia="Times New Roman" w:hAnsi="Arial" w:cs="Arial"/>
      <w:bCs/>
      <w:sz w:val="24"/>
      <w:szCs w:val="24"/>
      <w:lang w:eastAsia="de-DE"/>
    </w:rPr>
  </w:style>
  <w:style w:type="paragraph" w:styleId="Sprechblasentext">
    <w:name w:val="Balloon Text"/>
    <w:basedOn w:val="Standard"/>
    <w:link w:val="SprechblasentextZchn"/>
    <w:uiPriority w:val="99"/>
    <w:semiHidden/>
    <w:unhideWhenUsed/>
    <w:rsid w:val="00E946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460F"/>
    <w:rPr>
      <w:rFonts w:ascii="Segoe UI" w:eastAsia="Times New Roman" w:hAnsi="Segoe UI" w:cs="Segoe UI"/>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faenderbahn.at" TargetMode="External"/><Relationship Id="rId1" Type="http://schemas.openxmlformats.org/officeDocument/2006/relationships/hyperlink" Target="mailto:office@pfaenderbah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Pfänderbahn</dc:creator>
  <cp:keywords/>
  <dc:description/>
  <cp:lastModifiedBy>Marketing Pfänderbahn</cp:lastModifiedBy>
  <cp:revision>11</cp:revision>
  <cp:lastPrinted>2017-01-24T09:20:00Z</cp:lastPrinted>
  <dcterms:created xsi:type="dcterms:W3CDTF">2016-12-07T12:17:00Z</dcterms:created>
  <dcterms:modified xsi:type="dcterms:W3CDTF">2017-03-03T08:59:00Z</dcterms:modified>
</cp:coreProperties>
</file>